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ind w:hanging="0"/>
        <w:jc w:val="center"/>
        <w:rPr>
          <w:rFonts w:ascii="Calibri" w:hAnsi="Calibri" w:asciiTheme="minorHAnsi" w:hAnsiTheme="minorHAnsi"/>
          <w:b/>
          <w:b/>
          <w:sz w:val="28"/>
          <w:szCs w:val="28"/>
        </w:rPr>
      </w:pPr>
      <w:r>
        <w:rPr>
          <w:rFonts w:ascii="Calibri" w:hAnsi="Calibri" w:asciiTheme="minorHAnsi" w:hAnsiTheme="minorHAnsi"/>
          <w:b/>
          <w:sz w:val="28"/>
          <w:szCs w:val="28"/>
        </w:rPr>
        <w:t>FISZKA PROJEKTOWA</w:t>
      </w:r>
    </w:p>
    <w:p>
      <w:pPr>
        <w:pStyle w:val="Normal"/>
        <w:spacing w:lineRule="auto" w:line="276"/>
        <w:ind w:hanging="0"/>
        <w:jc w:val="center"/>
        <w:rPr>
          <w:rFonts w:ascii="Calibri" w:hAnsi="Calibri" w:asciiTheme="minorHAnsi" w:hAnsiTheme="minorHAnsi"/>
          <w:b/>
          <w:b/>
          <w:sz w:val="28"/>
          <w:szCs w:val="28"/>
        </w:rPr>
      </w:pPr>
      <w:r>
        <w:rPr>
          <w:rFonts w:asciiTheme="minorHAnsi" w:hAnsiTheme="minorHAnsi" w:ascii="Calibri" w:hAnsi="Calibri"/>
          <w:b/>
          <w:sz w:val="28"/>
          <w:szCs w:val="28"/>
        </w:rPr>
      </w:r>
    </w:p>
    <w:p>
      <w:pPr>
        <w:pStyle w:val="Normal"/>
        <w:spacing w:lineRule="auto" w:line="240"/>
        <w:ind w:hanging="0"/>
        <w:rPr>
          <w:rFonts w:ascii="Calibri" w:hAnsi="Calibri" w:asciiTheme="minorHAnsi" w:hAnsiTheme="minorHAnsi"/>
          <w:i/>
          <w:i/>
          <w:sz w:val="21"/>
          <w:szCs w:val="21"/>
        </w:rPr>
      </w:pPr>
      <w:r>
        <w:rPr>
          <w:rFonts w:ascii="Calibri" w:hAnsi="Calibri" w:asciiTheme="minorHAnsi" w:hAnsiTheme="minorHAnsi"/>
          <w:i/>
          <w:sz w:val="21"/>
          <w:szCs w:val="21"/>
        </w:rPr>
        <w:t>Szanowni Państwo,</w:t>
      </w:r>
    </w:p>
    <w:p>
      <w:pPr>
        <w:pStyle w:val="Normal"/>
        <w:spacing w:lineRule="auto" w:line="240"/>
        <w:ind w:hanging="0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 w:ascii="Calibri" w:hAnsi="Calibri"/>
          <w:sz w:val="21"/>
          <w:szCs w:val="21"/>
        </w:rPr>
      </w:r>
    </w:p>
    <w:p>
      <w:pPr>
        <w:pStyle w:val="Normal"/>
        <w:spacing w:lineRule="auto" w:line="240"/>
        <w:ind w:hanging="0"/>
        <w:rPr>
          <w:rFonts w:ascii="Calibri" w:hAnsi="Calibri" w:asciiTheme="minorHAnsi" w:hAnsiTheme="minorHAnsi"/>
          <w:sz w:val="20"/>
          <w:szCs w:val="20"/>
        </w:rPr>
      </w:pPr>
      <w:r>
        <w:rPr>
          <w:rFonts w:ascii="Calibri" w:hAnsi="Calibri" w:asciiTheme="minorHAnsi" w:hAnsiTheme="minorHAnsi"/>
          <w:sz w:val="20"/>
          <w:szCs w:val="20"/>
        </w:rPr>
        <w:tab/>
        <w:t xml:space="preserve">W związku z przystąpieniem do sporządzenia </w:t>
      </w:r>
      <w:r>
        <w:rPr>
          <w:rFonts w:ascii="Calibri" w:hAnsi="Calibri" w:asciiTheme="minorHAnsi" w:hAnsiTheme="minorHAnsi"/>
          <w:i/>
          <w:iCs/>
          <w:sz w:val="20"/>
          <w:szCs w:val="20"/>
        </w:rPr>
        <w:t>Gminnego Programu Rewitalizacji Nowego Wiśnicza na lata 2022–2030</w:t>
      </w:r>
      <w:r>
        <w:rPr>
          <w:rFonts w:ascii="Calibri" w:hAnsi="Calibri" w:asciiTheme="minorHAnsi" w:hAnsiTheme="minorHAnsi"/>
          <w:sz w:val="20"/>
          <w:szCs w:val="20"/>
        </w:rPr>
        <w:t>, zachęcamy Państwa do przedstawienia propozycji projektów do realizacji na wyznaczonym obszarze rewitalizacji.</w:t>
      </w:r>
    </w:p>
    <w:p>
      <w:pPr>
        <w:pStyle w:val="Normal"/>
        <w:spacing w:lineRule="auto" w:line="240"/>
        <w:ind w:hanging="0"/>
        <w:rPr>
          <w:rFonts w:ascii="Calibri" w:hAnsi="Calibri" w:asciiTheme="minorHAnsi" w:hAnsiTheme="minorHAnsi"/>
          <w:sz w:val="20"/>
          <w:szCs w:val="20"/>
        </w:rPr>
      </w:pPr>
      <w:r>
        <w:rPr>
          <w:rFonts w:ascii="Calibri" w:hAnsi="Calibri" w:asciiTheme="minorHAnsi" w:hAnsiTheme="minorHAnsi"/>
          <w:sz w:val="20"/>
          <w:szCs w:val="20"/>
        </w:rPr>
        <w:tab/>
        <w:t>Po zaopiniowaniu złożonej propozycji projektu przez Komitet Rewitalizacji oraz przeprowadzeniu konsultacji z autorami projektów, zostaną one zamieszczone w dokumencie, w celu umożliwienia ich autorom pozyskania dofinansowania na ich realizację w perspektywie finansowej Unii Europejskiej na lata 2022–2030.</w:t>
      </w:r>
    </w:p>
    <w:p>
      <w:pPr>
        <w:pStyle w:val="Normal"/>
        <w:spacing w:lineRule="auto" w:line="240" w:before="0" w:after="240"/>
        <w:ind w:hanging="0"/>
        <w:rPr>
          <w:rFonts w:ascii="Calibri" w:hAnsi="Calibri" w:asciiTheme="minorHAnsi" w:hAnsiTheme="minorHAnsi"/>
          <w:sz w:val="20"/>
          <w:szCs w:val="20"/>
        </w:rPr>
      </w:pPr>
      <w:r>
        <w:rPr>
          <w:rFonts w:ascii="Calibri" w:hAnsi="Calibri" w:asciiTheme="minorHAnsi" w:hAnsiTheme="minorHAnsi"/>
          <w:sz w:val="20"/>
          <w:szCs w:val="20"/>
        </w:rPr>
        <w:tab/>
        <w:t xml:space="preserve">Wypełnioną fiszkę projektową można składać do dnia </w:t>
      </w:r>
      <w:r>
        <w:rPr>
          <w:rFonts w:ascii="Calibri" w:hAnsi="Calibri" w:asciiTheme="minorHAnsi" w:hAnsiTheme="minorHAnsi"/>
          <w:sz w:val="20"/>
          <w:szCs w:val="20"/>
        </w:rPr>
        <w:t>17</w:t>
      </w:r>
      <w:r>
        <w:rPr>
          <w:rFonts w:ascii="Calibri" w:hAnsi="Calibri" w:asciiTheme="minorHAnsi" w:hAnsiTheme="minorHAnsi"/>
          <w:b/>
          <w:sz w:val="20"/>
          <w:szCs w:val="20"/>
        </w:rPr>
        <w:t>.01.2022 r.</w:t>
      </w:r>
      <w:r>
        <w:rPr>
          <w:rFonts w:ascii="Calibri" w:hAnsi="Calibri" w:asciiTheme="minorHAnsi" w:hAnsiTheme="minorHAnsi"/>
          <w:sz w:val="20"/>
          <w:szCs w:val="20"/>
        </w:rPr>
        <w:t xml:space="preserve"> w następujących formach: drogą elektroniczną na adres e-mail: fundusze@nowywisnicz.pl wpisując w tytule „</w:t>
      </w:r>
      <w:r>
        <w:rPr>
          <w:rFonts w:ascii="Calibri" w:hAnsi="Calibri" w:asciiTheme="minorHAnsi" w:hAnsiTheme="minorHAnsi"/>
          <w:i/>
          <w:sz w:val="20"/>
          <w:szCs w:val="20"/>
        </w:rPr>
        <w:t>Fiszka projektowa – rewitalizacja”</w:t>
      </w:r>
      <w:r>
        <w:rPr>
          <w:rFonts w:ascii="Calibri" w:hAnsi="Calibri" w:asciiTheme="minorHAnsi" w:hAnsiTheme="minorHAnsi"/>
          <w:sz w:val="20"/>
          <w:szCs w:val="20"/>
        </w:rPr>
        <w:t xml:space="preserve">; drogą korespondencyjną na adres Urzędu Miejskiego w Nowym Wiśniczu, Rynek 38, 32-720 Nowy Wiśnicz z dopiskiem: </w:t>
      </w:r>
      <w:r>
        <w:rPr>
          <w:rFonts w:ascii="Calibri" w:hAnsi="Calibri" w:asciiTheme="minorHAnsi" w:hAnsiTheme="minorHAnsi"/>
          <w:i/>
          <w:sz w:val="20"/>
          <w:szCs w:val="20"/>
        </w:rPr>
        <w:t>„Fiszka projektowa – rewitalizacja”</w:t>
      </w:r>
      <w:r>
        <w:rPr>
          <w:rFonts w:ascii="Calibri" w:hAnsi="Calibri" w:asciiTheme="minorHAnsi" w:hAnsiTheme="minorHAnsi"/>
          <w:sz w:val="20"/>
          <w:szCs w:val="20"/>
        </w:rPr>
        <w:t xml:space="preserve"> lub bezpośrednio do pokoju nr 22 w Urzędzie Miejskim w Nowym Wiśniczu w godzinach pracy Urzędu.</w:t>
      </w:r>
    </w:p>
    <w:tbl>
      <w:tblPr>
        <w:tblStyle w:val="Tabela-Siatka"/>
        <w:tblW w:w="935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2237"/>
        <w:gridCol w:w="1844"/>
        <w:gridCol w:w="567"/>
        <w:gridCol w:w="567"/>
        <w:gridCol w:w="567"/>
        <w:gridCol w:w="1148"/>
        <w:gridCol w:w="1829"/>
        <w:gridCol w:w="596"/>
      </w:tblGrid>
      <w:tr>
        <w:trPr>
          <w:trHeight w:val="397" w:hRule="atLeast"/>
        </w:trPr>
        <w:tc>
          <w:tcPr>
            <w:tcW w:w="9355" w:type="dxa"/>
            <w:gridSpan w:val="8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cs="Times New Roman" w:ascii="Calibri" w:hAnsi="Calibri" w:asciiTheme="minorHAnsi" w:hAnsiTheme="minorHAnsi"/>
                <w:b/>
                <w:szCs w:val="24"/>
              </w:rPr>
              <w:t>IDENTYFIKACJA ZGŁASZAJĄCEGO</w:t>
            </w:r>
          </w:p>
        </w:tc>
      </w:tr>
      <w:tr>
        <w:trPr>
          <w:trHeight w:val="340" w:hRule="atLeast"/>
        </w:trPr>
        <w:tc>
          <w:tcPr>
            <w:tcW w:w="9355" w:type="dxa"/>
            <w:gridSpan w:val="8"/>
            <w:tcBorders/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Calibri" w:hAnsi="Calibri" w:ascii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4"/>
              </w:rPr>
              <w:t>I</w:t>
            </w:r>
            <w:r>
              <w:rPr>
                <w:rFonts w:cs="Times New Roman"/>
                <w:b/>
                <w:sz w:val="22"/>
                <w:szCs w:val="24"/>
                <w:shd w:fill="E7E6E6" w:val="clear"/>
              </w:rPr>
              <w:t>.1. Osoba do kontaktu</w:t>
            </w:r>
          </w:p>
        </w:tc>
      </w:tr>
      <w:tr>
        <w:trPr>
          <w:trHeight w:val="420" w:hRule="atLeast"/>
        </w:trPr>
        <w:tc>
          <w:tcPr>
            <w:tcW w:w="22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cs="Times New Roman" w:ascii="Calibri" w:hAnsi="Calibri"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7118" w:type="dxa"/>
            <w:gridSpan w:val="7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</w:r>
          </w:p>
        </w:tc>
      </w:tr>
      <w:tr>
        <w:trPr>
          <w:trHeight w:val="404" w:hRule="atLeast"/>
        </w:trPr>
        <w:tc>
          <w:tcPr>
            <w:tcW w:w="22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cs="Times New Roman" w:ascii="Calibri" w:hAnsi="Calibri" w:asciiTheme="minorHAnsi" w:hAnsiTheme="minorHAnsi"/>
                <w:sz w:val="22"/>
                <w:szCs w:val="22"/>
              </w:rPr>
              <w:t>Telefon kontaktowy</w:t>
            </w:r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</w:r>
          </w:p>
        </w:tc>
        <w:tc>
          <w:tcPr>
            <w:tcW w:w="1134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cs="Times New Roman" w:ascii="Calibri" w:hAnsi="Calibri" w:asciiTheme="minorHAnsi" w:hAnsiTheme="minorHAnsi"/>
                <w:sz w:val="22"/>
                <w:szCs w:val="22"/>
              </w:rPr>
              <w:t>E-mail</w:t>
            </w:r>
          </w:p>
        </w:tc>
        <w:tc>
          <w:tcPr>
            <w:tcW w:w="4140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</w:r>
          </w:p>
        </w:tc>
      </w:tr>
      <w:tr>
        <w:trPr>
          <w:trHeight w:val="600" w:hRule="atLeast"/>
        </w:trPr>
        <w:tc>
          <w:tcPr>
            <w:tcW w:w="22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cs="Times New Roman" w:ascii="Calibri" w:hAnsi="Calibri" w:asciiTheme="minorHAnsi" w:hAnsiTheme="minorHAnsi"/>
                <w:sz w:val="22"/>
                <w:szCs w:val="22"/>
              </w:rPr>
              <w:t>Reprezentowana instytucja/organizacja</w:t>
            </w:r>
          </w:p>
        </w:tc>
        <w:tc>
          <w:tcPr>
            <w:tcW w:w="7118" w:type="dxa"/>
            <w:gridSpan w:val="7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</w:r>
          </w:p>
        </w:tc>
      </w:tr>
      <w:tr>
        <w:trPr>
          <w:trHeight w:val="600" w:hRule="atLeast"/>
        </w:trPr>
        <w:tc>
          <w:tcPr>
            <w:tcW w:w="22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cs="Times New Roman" w:ascii="Calibri" w:hAnsi="Calibri" w:asciiTheme="minorHAnsi" w:hAnsiTheme="minorHAnsi"/>
                <w:sz w:val="22"/>
                <w:szCs w:val="22"/>
              </w:rPr>
              <w:t>Typ inicjatora</w:t>
            </w:r>
          </w:p>
        </w:tc>
        <w:tc>
          <w:tcPr>
            <w:tcW w:w="7118" w:type="dxa"/>
            <w:gridSpan w:val="7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Calibri" w:hAnsi="Calibri" w:asciiTheme="minorHAnsi" w:hAnsiTheme="minorHAnsi"/>
                <w:sz w:val="22"/>
                <w:szCs w:val="22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cs="Times New Roman" w:ascii="Calibri" w:hAnsi="Calibri" w:asciiTheme="minorHAnsi" w:hAnsiTheme="minorHAnsi"/>
                <w:sz w:val="22"/>
                <w:szCs w:val="24"/>
              </w:rPr>
              <w:t> </w:t>
            </w:r>
            <w:r>
              <w:rPr>
                <w:rFonts w:cs="Times New Roman" w:ascii="Calibri" w:hAnsi="Calibri" w:asciiTheme="minorHAnsi" w:hAnsiTheme="minorHAnsi"/>
                <w:sz w:val="22"/>
                <w:szCs w:val="24"/>
              </w:rPr>
              <w:t>mieszkaniec / mieszkańcy (grupa nieformalna)</w:t>
            </w:r>
          </w:p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Calibri" w:hAnsi="Calibri" w:asciiTheme="minorHAnsi" w:hAnsiTheme="minorHAnsi"/>
                <w:sz w:val="22"/>
                <w:szCs w:val="22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cs="Times New Roman" w:ascii="Calibri" w:hAnsi="Calibri" w:asciiTheme="minorHAnsi" w:hAnsiTheme="minorHAnsi"/>
                <w:sz w:val="22"/>
                <w:szCs w:val="24"/>
              </w:rPr>
              <w:t xml:space="preserve"> </w:t>
            </w:r>
            <w:r>
              <w:rPr>
                <w:rFonts w:cs="Times New Roman" w:ascii="Calibri" w:hAnsi="Calibri" w:asciiTheme="minorHAnsi" w:hAnsiTheme="minorHAnsi"/>
                <w:sz w:val="22"/>
                <w:szCs w:val="24"/>
              </w:rPr>
              <w:t>wspólnota mieszkaniowa</w:t>
            </w:r>
          </w:p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Calibri" w:hAnsi="Calibri" w:asciiTheme="minorHAnsi" w:hAnsiTheme="minorHAnsi"/>
                <w:sz w:val="22"/>
                <w:szCs w:val="22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cs="Times New Roman" w:ascii="Calibri" w:hAnsi="Calibri" w:asciiTheme="minorHAnsi" w:hAnsiTheme="minorHAnsi"/>
                <w:sz w:val="22"/>
                <w:szCs w:val="24"/>
              </w:rPr>
              <w:t xml:space="preserve"> </w:t>
            </w:r>
            <w:r>
              <w:rPr>
                <w:rFonts w:cs="Times New Roman" w:ascii="Calibri" w:hAnsi="Calibri" w:asciiTheme="minorHAnsi" w:hAnsiTheme="minorHAnsi"/>
                <w:sz w:val="22"/>
                <w:szCs w:val="24"/>
              </w:rPr>
              <w:t>spółdzielnia mieszkaniowa</w:t>
            </w:r>
          </w:p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Calibri" w:hAnsi="Calibri" w:asciiTheme="minorHAnsi" w:hAnsiTheme="minorHAnsi"/>
                <w:sz w:val="22"/>
                <w:szCs w:val="22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cs="Times New Roman" w:ascii="Calibri" w:hAnsi="Calibri" w:asciiTheme="minorHAnsi" w:hAnsiTheme="minorHAnsi"/>
                <w:sz w:val="22"/>
                <w:szCs w:val="24"/>
              </w:rPr>
              <w:t xml:space="preserve"> </w:t>
            </w:r>
            <w:r>
              <w:rPr>
                <w:rFonts w:cs="Times New Roman" w:ascii="Calibri" w:hAnsi="Calibri" w:asciiTheme="minorHAnsi" w:hAnsiTheme="minorHAnsi"/>
                <w:sz w:val="22"/>
                <w:szCs w:val="24"/>
              </w:rPr>
              <w:t>organizacja pozarządowa lub inne, zrównane z nimi ustawą o działalności pożytku publicznego i wolontariacie</w:t>
            </w:r>
          </w:p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Calibri" w:hAnsi="Calibri" w:asciiTheme="minorHAnsi" w:hAnsiTheme="minorHAnsi"/>
                <w:sz w:val="22"/>
                <w:szCs w:val="22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cs="Times New Roman" w:ascii="Calibri" w:hAnsi="Calibri" w:asciiTheme="minorHAnsi" w:hAnsiTheme="minorHAnsi"/>
                <w:sz w:val="22"/>
                <w:szCs w:val="24"/>
              </w:rPr>
              <w:t xml:space="preserve"> </w:t>
            </w:r>
            <w:r>
              <w:rPr>
                <w:rFonts w:cs="Times New Roman" w:ascii="Calibri" w:hAnsi="Calibri" w:asciiTheme="minorHAnsi" w:hAnsiTheme="minorHAnsi"/>
                <w:sz w:val="22"/>
                <w:szCs w:val="24"/>
              </w:rPr>
              <w:t>instytucja publiczna</w:t>
            </w:r>
          </w:p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Calibri" w:hAnsi="Calibri" w:asciiTheme="minorHAnsi" w:hAnsiTheme="minorHAnsi"/>
                <w:sz w:val="22"/>
                <w:szCs w:val="22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cs="Times New Roman" w:ascii="Calibri" w:hAnsi="Calibri" w:asciiTheme="minorHAnsi" w:hAnsiTheme="minorHAnsi"/>
                <w:sz w:val="22"/>
                <w:szCs w:val="24"/>
              </w:rPr>
              <w:t xml:space="preserve"> </w:t>
            </w:r>
            <w:r>
              <w:rPr>
                <w:rFonts w:cs="Times New Roman" w:ascii="Calibri" w:hAnsi="Calibri" w:asciiTheme="minorHAnsi" w:hAnsiTheme="minorHAnsi"/>
                <w:sz w:val="22"/>
                <w:szCs w:val="24"/>
              </w:rPr>
              <w:t>przedsiębiorca / podmiot gospodarczy</w:t>
            </w:r>
          </w:p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Calibri" w:hAnsi="Calibri" w:asciiTheme="minorHAnsi" w:hAnsiTheme="minorHAnsi"/>
                <w:sz w:val="22"/>
                <w:szCs w:val="22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cs="Times New Roman" w:ascii="Calibri" w:hAnsi="Calibri" w:asciiTheme="minorHAnsi" w:hAnsiTheme="minorHAnsi"/>
                <w:sz w:val="22"/>
                <w:szCs w:val="24"/>
              </w:rPr>
              <w:t xml:space="preserve"> </w:t>
            </w:r>
            <w:r>
              <w:rPr>
                <w:rFonts w:cs="Times New Roman" w:ascii="Calibri" w:hAnsi="Calibri" w:asciiTheme="minorHAnsi" w:hAnsiTheme="minorHAnsi"/>
                <w:sz w:val="22"/>
                <w:szCs w:val="24"/>
              </w:rPr>
              <w:t>inny (jaki?)…………………………………………….</w:t>
            </w:r>
          </w:p>
        </w:tc>
      </w:tr>
      <w:tr>
        <w:trPr>
          <w:trHeight w:val="397" w:hRule="atLeast"/>
        </w:trPr>
        <w:tc>
          <w:tcPr>
            <w:tcW w:w="9355" w:type="dxa"/>
            <w:gridSpan w:val="8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cs="Times New Roman" w:ascii="Calibri" w:hAnsi="Calibri" w:asciiTheme="minorHAnsi" w:hAnsiTheme="minorHAnsi"/>
                <w:b/>
                <w:szCs w:val="24"/>
              </w:rPr>
              <w:t>CHARAKTERYSTYKA PLANOWANEGO PROJEKTU</w:t>
            </w:r>
          </w:p>
        </w:tc>
      </w:tr>
      <w:tr>
        <w:trPr>
          <w:trHeight w:val="340" w:hRule="atLeast"/>
        </w:trPr>
        <w:tc>
          <w:tcPr>
            <w:tcW w:w="9355" w:type="dxa"/>
            <w:gridSpan w:val="8"/>
            <w:tcBorders/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Calibri" w:hAnsi="Calibri" w:ascii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Times New Roman" w:ascii="Calibri" w:hAnsi="Calibri" w:asciiTheme="minorHAnsi" w:hAnsiTheme="minorHAnsi"/>
                <w:b/>
                <w:sz w:val="22"/>
                <w:szCs w:val="22"/>
              </w:rPr>
              <w:t>II.1. Lokalizacja projektu na obszarze rewitalizacji</w:t>
            </w:r>
          </w:p>
        </w:tc>
      </w:tr>
      <w:tr>
        <w:trPr>
          <w:trHeight w:val="870" w:hRule="atLeast"/>
        </w:trPr>
        <w:tc>
          <w:tcPr>
            <w:tcW w:w="2237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cs="Times New Roman" w:ascii="Calibri" w:hAnsi="Calibri" w:asciiTheme="minorHAnsi" w:hAnsiTheme="minorHAnsi"/>
                <w:sz w:val="22"/>
                <w:szCs w:val="22"/>
              </w:rPr>
              <w:t>Ulica(e)/nr ewidencyjny(e) działki</w:t>
            </w:r>
          </w:p>
        </w:tc>
        <w:tc>
          <w:tcPr>
            <w:tcW w:w="7118" w:type="dxa"/>
            <w:gridSpan w:val="7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9355" w:type="dxa"/>
            <w:gridSpan w:val="8"/>
            <w:tcBorders/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Calibri" w:hAnsi="Calibri" w:ascii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Times New Roman" w:ascii="Calibri" w:hAnsi="Calibri" w:asciiTheme="minorHAnsi" w:hAnsiTheme="minorHAnsi"/>
                <w:b/>
                <w:sz w:val="22"/>
                <w:szCs w:val="22"/>
              </w:rPr>
              <w:t>II.2. Informacje dotyczące planowanego projektu</w:t>
            </w:r>
          </w:p>
        </w:tc>
      </w:tr>
      <w:tr>
        <w:trPr>
          <w:trHeight w:val="340" w:hRule="atLeast"/>
        </w:trPr>
        <w:tc>
          <w:tcPr>
            <w:tcW w:w="9355" w:type="dxa"/>
            <w:gridSpan w:val="8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248" w:firstLine="709"/>
              <w:contextualSpacing/>
              <w:jc w:val="both"/>
              <w:rPr>
                <w:rFonts w:ascii="Calibri" w:hAnsi="Calibri" w:ascii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Times New Roman" w:ascii="Calibri" w:hAnsi="Calibri" w:asciiTheme="minorHAnsi" w:hAnsiTheme="minorHAnsi"/>
                <w:b/>
                <w:sz w:val="22"/>
                <w:szCs w:val="22"/>
              </w:rPr>
              <w:t>Cel projektu</w:t>
            </w:r>
          </w:p>
        </w:tc>
      </w:tr>
      <w:tr>
        <w:trPr>
          <w:trHeight w:val="700" w:hRule="atLeast"/>
        </w:trPr>
        <w:tc>
          <w:tcPr>
            <w:tcW w:w="9355" w:type="dxa"/>
            <w:gridSpan w:val="8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9355" w:type="dxa"/>
            <w:gridSpan w:val="8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248" w:firstLine="709"/>
              <w:contextualSpacing/>
              <w:jc w:val="both"/>
              <w:rPr>
                <w:rFonts w:ascii="Calibri" w:hAnsi="Calibri" w:ascii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Times New Roman" w:ascii="Calibri" w:hAnsi="Calibri" w:asciiTheme="minorHAnsi" w:hAnsiTheme="minorHAnsi"/>
                <w:b/>
                <w:sz w:val="22"/>
                <w:szCs w:val="22"/>
              </w:rPr>
              <w:t>Główne planowane działania/zadania</w:t>
            </w:r>
          </w:p>
        </w:tc>
      </w:tr>
      <w:tr>
        <w:trPr>
          <w:trHeight w:val="2542" w:hRule="atLeast"/>
        </w:trPr>
        <w:tc>
          <w:tcPr>
            <w:tcW w:w="9355" w:type="dxa"/>
            <w:gridSpan w:val="8"/>
            <w:tcBorders/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</w:r>
          </w:p>
        </w:tc>
      </w:tr>
      <w:tr>
        <w:trPr>
          <w:trHeight w:val="371" w:hRule="atLeast"/>
        </w:trPr>
        <w:tc>
          <w:tcPr>
            <w:tcW w:w="9355" w:type="dxa"/>
            <w:gridSpan w:val="8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248" w:firstLine="709"/>
              <w:contextualSpacing/>
              <w:jc w:val="both"/>
              <w:rPr>
                <w:rFonts w:ascii="Calibri" w:hAnsi="Calibri" w:ascii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Times New Roman" w:ascii="Calibri" w:hAnsi="Calibri" w:asciiTheme="minorHAnsi" w:hAnsiTheme="minorHAnsi"/>
                <w:b/>
                <w:sz w:val="22"/>
                <w:szCs w:val="22"/>
              </w:rPr>
              <w:t xml:space="preserve">Uzasadnienie potrzeby realizacji projektu </w:t>
            </w:r>
          </w:p>
        </w:tc>
      </w:tr>
      <w:tr>
        <w:trPr>
          <w:trHeight w:val="2683" w:hRule="atLeast"/>
        </w:trPr>
        <w:tc>
          <w:tcPr>
            <w:tcW w:w="9355" w:type="dxa"/>
            <w:gridSpan w:val="8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</w:r>
          </w:p>
        </w:tc>
      </w:tr>
      <w:tr>
        <w:trPr>
          <w:trHeight w:val="392" w:hRule="atLeast"/>
        </w:trPr>
        <w:tc>
          <w:tcPr>
            <w:tcW w:w="9355" w:type="dxa"/>
            <w:gridSpan w:val="8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248" w:firstLine="709"/>
              <w:contextualSpacing/>
              <w:jc w:val="both"/>
              <w:rPr>
                <w:rFonts w:ascii="Calibri" w:hAnsi="Calibri" w:ascii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Times New Roman" w:ascii="Calibri" w:hAnsi="Calibri" w:asciiTheme="minorHAnsi" w:hAnsiTheme="minorHAnsi"/>
                <w:b/>
                <w:sz w:val="22"/>
                <w:szCs w:val="22"/>
              </w:rPr>
              <w:t>Jakie trzy najważniejsze efekty zostaną osiągnięte w wyniku realizacji projektu?</w:t>
            </w:r>
          </w:p>
        </w:tc>
      </w:tr>
      <w:tr>
        <w:trPr>
          <w:trHeight w:val="737" w:hRule="atLeast"/>
        </w:trPr>
        <w:tc>
          <w:tcPr>
            <w:tcW w:w="4081" w:type="dxa"/>
            <w:gridSpan w:val="2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firstLine="709"/>
              <w:contextualSpacing/>
              <w:jc w:val="both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cs="Times New Roman" w:ascii="Calibri" w:hAnsi="Calibri" w:asciiTheme="minorHAnsi" w:hAnsiTheme="minorHAnsi"/>
                <w:sz w:val="20"/>
                <w:szCs w:val="20"/>
              </w:rPr>
              <w:t>Wzrost wykształcenia i dostosowanie kwalifikacji mieszkańców do potrzeb rynku pracy</w:t>
            </w:r>
          </w:p>
        </w:tc>
        <w:tc>
          <w:tcPr>
            <w:tcW w:w="567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32"/>
                <w:szCs w:val="32"/>
              </w:rPr>
              <w:t></w:t>
            </w:r>
          </w:p>
        </w:tc>
        <w:tc>
          <w:tcPr>
            <w:tcW w:w="4111" w:type="dxa"/>
            <w:gridSpan w:val="4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firstLine="709"/>
              <w:contextualSpacing/>
              <w:jc w:val="both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cs="Times New Roman" w:ascii="Calibri" w:hAnsi="Calibri" w:asciiTheme="minorHAnsi" w:hAnsiTheme="minorHAnsi"/>
                <w:sz w:val="20"/>
                <w:szCs w:val="20"/>
              </w:rPr>
              <w:t>Poprawa estetyki i funkcjonalności przestrzeni publicznych</w:t>
            </w:r>
          </w:p>
        </w:tc>
        <w:tc>
          <w:tcPr>
            <w:tcW w:w="596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32"/>
                <w:szCs w:val="32"/>
              </w:rPr>
              <w:t></w:t>
            </w:r>
          </w:p>
        </w:tc>
      </w:tr>
      <w:tr>
        <w:trPr>
          <w:trHeight w:val="737" w:hRule="atLeast"/>
        </w:trPr>
        <w:tc>
          <w:tcPr>
            <w:tcW w:w="4081" w:type="dxa"/>
            <w:gridSpan w:val="2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firstLine="709"/>
              <w:contextualSpacing/>
              <w:jc w:val="both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cs="Times New Roman" w:ascii="Calibri" w:hAnsi="Calibri" w:asciiTheme="minorHAnsi" w:hAnsiTheme="minorHAnsi"/>
                <w:sz w:val="20"/>
                <w:szCs w:val="20"/>
              </w:rPr>
              <w:t>Włączenie społeczne osób wykluczonych i/lub zagrożonych marginalizacją</w:t>
            </w:r>
          </w:p>
        </w:tc>
        <w:tc>
          <w:tcPr>
            <w:tcW w:w="567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32"/>
                <w:szCs w:val="32"/>
              </w:rPr>
              <w:t></w:t>
            </w:r>
          </w:p>
        </w:tc>
        <w:tc>
          <w:tcPr>
            <w:tcW w:w="4111" w:type="dxa"/>
            <w:gridSpan w:val="4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cs="Times New Roman" w:ascii="Calibri" w:hAnsi="Calibri" w:asciiTheme="minorHAnsi" w:hAnsiTheme="minorHAnsi"/>
                <w:sz w:val="20"/>
                <w:szCs w:val="20"/>
              </w:rPr>
              <w:t xml:space="preserve">Poprawa stanu infrastruktury technicznej </w:t>
              <w:br/>
              <w:t>i drogowej</w:t>
            </w:r>
          </w:p>
        </w:tc>
        <w:tc>
          <w:tcPr>
            <w:tcW w:w="596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32"/>
                <w:szCs w:val="32"/>
              </w:rPr>
              <w:t></w:t>
            </w:r>
          </w:p>
        </w:tc>
      </w:tr>
      <w:tr>
        <w:trPr>
          <w:trHeight w:val="737" w:hRule="atLeast"/>
        </w:trPr>
        <w:tc>
          <w:tcPr>
            <w:tcW w:w="4081" w:type="dxa"/>
            <w:gridSpan w:val="2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firstLine="709"/>
              <w:contextualSpacing/>
              <w:jc w:val="both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cs="Times New Roman" w:ascii="Calibri" w:hAnsi="Calibri" w:asciiTheme="minorHAnsi" w:hAnsiTheme="minorHAnsi"/>
                <w:sz w:val="20"/>
                <w:szCs w:val="20"/>
              </w:rPr>
              <w:t xml:space="preserve">Zwiększenie integracji mieszkańców </w:t>
              <w:br/>
              <w:t>i pobudzenie ich aktywności lokalnej</w:t>
            </w:r>
          </w:p>
        </w:tc>
        <w:tc>
          <w:tcPr>
            <w:tcW w:w="567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32"/>
                <w:szCs w:val="32"/>
              </w:rPr>
              <w:t></w:t>
            </w:r>
          </w:p>
        </w:tc>
        <w:tc>
          <w:tcPr>
            <w:tcW w:w="4111" w:type="dxa"/>
            <w:gridSpan w:val="4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cs="Times New Roman" w:ascii="Calibri" w:hAnsi="Calibri" w:asciiTheme="minorHAnsi" w:hAnsiTheme="minorHAnsi"/>
                <w:sz w:val="20"/>
                <w:szCs w:val="20"/>
              </w:rPr>
              <w:t>Stworzenie i/lub rozszerzenie bazy turystycznej i rekreacyjnej</w:t>
            </w:r>
          </w:p>
        </w:tc>
        <w:tc>
          <w:tcPr>
            <w:tcW w:w="596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32"/>
                <w:szCs w:val="32"/>
              </w:rPr>
              <w:t></w:t>
            </w:r>
          </w:p>
        </w:tc>
      </w:tr>
      <w:tr>
        <w:trPr>
          <w:trHeight w:val="737" w:hRule="atLeast"/>
        </w:trPr>
        <w:tc>
          <w:tcPr>
            <w:tcW w:w="4081" w:type="dxa"/>
            <w:gridSpan w:val="2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firstLine="709"/>
              <w:contextualSpacing/>
              <w:jc w:val="both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cs="Times New Roman" w:ascii="Calibri" w:hAnsi="Calibri" w:asciiTheme="minorHAnsi" w:hAnsiTheme="minorHAnsi"/>
                <w:sz w:val="20"/>
                <w:szCs w:val="20"/>
              </w:rPr>
              <w:t>Poprawa bezpieczeństwa publicznego</w:t>
            </w:r>
          </w:p>
        </w:tc>
        <w:tc>
          <w:tcPr>
            <w:tcW w:w="567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32"/>
                <w:szCs w:val="32"/>
              </w:rPr>
              <w:t></w:t>
            </w:r>
          </w:p>
        </w:tc>
        <w:tc>
          <w:tcPr>
            <w:tcW w:w="4111" w:type="dxa"/>
            <w:gridSpan w:val="4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cs="Times New Roman" w:ascii="Calibri" w:hAnsi="Calibri" w:asciiTheme="minorHAnsi" w:hAnsiTheme="minorHAnsi"/>
                <w:sz w:val="20"/>
                <w:szCs w:val="20"/>
              </w:rPr>
              <w:t>Stworzenie i/lub rozszerzenie bazy sportowej</w:t>
            </w:r>
          </w:p>
        </w:tc>
        <w:tc>
          <w:tcPr>
            <w:tcW w:w="596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32"/>
                <w:szCs w:val="32"/>
              </w:rPr>
              <w:t></w:t>
            </w:r>
          </w:p>
        </w:tc>
      </w:tr>
      <w:tr>
        <w:trPr>
          <w:trHeight w:val="737" w:hRule="atLeast"/>
        </w:trPr>
        <w:tc>
          <w:tcPr>
            <w:tcW w:w="4081" w:type="dxa"/>
            <w:gridSpan w:val="2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firstLine="709"/>
              <w:contextualSpacing/>
              <w:jc w:val="both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cs="Times New Roman" w:ascii="Calibri" w:hAnsi="Calibri" w:asciiTheme="minorHAnsi" w:hAnsiTheme="minorHAnsi"/>
                <w:sz w:val="20"/>
                <w:szCs w:val="20"/>
              </w:rPr>
              <w:t>Poprawa jakości i zwiększenie dostępności do usług publicznych</w:t>
            </w:r>
          </w:p>
        </w:tc>
        <w:tc>
          <w:tcPr>
            <w:tcW w:w="567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32"/>
                <w:szCs w:val="32"/>
              </w:rPr>
              <w:t></w:t>
            </w:r>
          </w:p>
        </w:tc>
        <w:tc>
          <w:tcPr>
            <w:tcW w:w="4111" w:type="dxa"/>
            <w:gridSpan w:val="4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cs="Times New Roman" w:ascii="Calibri" w:hAnsi="Calibri" w:asciiTheme="minorHAnsi" w:hAnsiTheme="minorHAnsi"/>
                <w:sz w:val="20"/>
                <w:szCs w:val="20"/>
              </w:rPr>
              <w:t>Ograniczenie tzw. niskiej emisji i poprawa jakości środowiska naturalnego</w:t>
            </w:r>
          </w:p>
        </w:tc>
        <w:tc>
          <w:tcPr>
            <w:tcW w:w="596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32"/>
                <w:szCs w:val="32"/>
              </w:rPr>
              <w:t></w:t>
            </w:r>
          </w:p>
        </w:tc>
      </w:tr>
      <w:tr>
        <w:trPr>
          <w:trHeight w:val="737" w:hRule="atLeast"/>
        </w:trPr>
        <w:tc>
          <w:tcPr>
            <w:tcW w:w="4081" w:type="dxa"/>
            <w:gridSpan w:val="2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firstLine="709"/>
              <w:contextualSpacing/>
              <w:jc w:val="both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cs="Times New Roman" w:ascii="Calibri" w:hAnsi="Calibri" w:asciiTheme="minorHAnsi" w:hAnsiTheme="minorHAnsi"/>
                <w:sz w:val="20"/>
                <w:szCs w:val="20"/>
              </w:rPr>
              <w:t>Pozyskanie inwestorów zewnętrznych</w:t>
            </w:r>
          </w:p>
        </w:tc>
        <w:tc>
          <w:tcPr>
            <w:tcW w:w="567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32"/>
                <w:szCs w:val="32"/>
              </w:rPr>
              <w:t></w:t>
            </w:r>
          </w:p>
        </w:tc>
        <w:tc>
          <w:tcPr>
            <w:tcW w:w="4111" w:type="dxa"/>
            <w:gridSpan w:val="4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cs="Times New Roman" w:ascii="Calibri" w:hAnsi="Calibri" w:asciiTheme="minorHAnsi" w:hAnsiTheme="minorHAnsi"/>
                <w:sz w:val="20"/>
                <w:szCs w:val="20"/>
              </w:rPr>
              <w:t>Odnowa, ochrona i udostępnienie dziedzictwa kulturowego i naturalnego</w:t>
            </w:r>
          </w:p>
        </w:tc>
        <w:tc>
          <w:tcPr>
            <w:tcW w:w="596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32"/>
                <w:szCs w:val="32"/>
              </w:rPr>
              <w:t></w:t>
            </w:r>
          </w:p>
        </w:tc>
      </w:tr>
      <w:tr>
        <w:trPr>
          <w:trHeight w:val="737" w:hRule="atLeast"/>
        </w:trPr>
        <w:tc>
          <w:tcPr>
            <w:tcW w:w="4081" w:type="dxa"/>
            <w:gridSpan w:val="2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firstLine="709"/>
              <w:contextualSpacing/>
              <w:jc w:val="both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cs="Times New Roman" w:ascii="Calibri" w:hAnsi="Calibri" w:asciiTheme="minorHAnsi" w:hAnsiTheme="minorHAnsi"/>
                <w:sz w:val="20"/>
                <w:szCs w:val="20"/>
              </w:rPr>
              <w:t>Rozwój mikro i małej przedsiębiorczości</w:t>
            </w:r>
          </w:p>
        </w:tc>
        <w:tc>
          <w:tcPr>
            <w:tcW w:w="567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32"/>
                <w:szCs w:val="32"/>
              </w:rPr>
              <w:t></w:t>
            </w:r>
          </w:p>
        </w:tc>
        <w:tc>
          <w:tcPr>
            <w:tcW w:w="4111" w:type="dxa"/>
            <w:gridSpan w:val="4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0"/>
                <w:szCs w:val="20"/>
              </w:rPr>
              <w:t>Inne (</w:t>
            </w:r>
            <w:r>
              <w:rPr>
                <w:rFonts w:cs="Times New Roman"/>
                <w:i/>
                <w:sz w:val="20"/>
                <w:szCs w:val="20"/>
              </w:rPr>
              <w:t>jakie?</w:t>
            </w:r>
            <w:r>
              <w:rPr>
                <w:rFonts w:cs="Times New Roman"/>
                <w:sz w:val="20"/>
                <w:szCs w:val="20"/>
              </w:rPr>
              <w:t>) ………………………………………………………………………..</w:t>
            </w:r>
          </w:p>
        </w:tc>
        <w:tc>
          <w:tcPr>
            <w:tcW w:w="596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32"/>
                <w:szCs w:val="32"/>
              </w:rPr>
              <w:t></w:t>
            </w:r>
          </w:p>
        </w:tc>
      </w:tr>
      <w:tr>
        <w:trPr>
          <w:trHeight w:val="1681" w:hRule="atLeast"/>
        </w:trPr>
        <w:tc>
          <w:tcPr>
            <w:tcW w:w="4081" w:type="dxa"/>
            <w:gridSpan w:val="2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248" w:firstLine="709"/>
              <w:contextualSpacing/>
              <w:jc w:val="both"/>
              <w:rPr>
                <w:rFonts w:ascii="Calibri" w:hAnsi="Calibri" w:ascii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Times New Roman" w:ascii="Calibri" w:hAnsi="Calibri" w:asciiTheme="minorHAnsi" w:hAnsiTheme="minorHAnsi"/>
                <w:b/>
                <w:sz w:val="22"/>
                <w:szCs w:val="22"/>
              </w:rPr>
              <w:t xml:space="preserve">W jakich sferach projekt wpłynie </w:t>
              <w:br/>
              <w:t>na rozwiązanie problemów?</w:t>
            </w:r>
          </w:p>
        </w:tc>
        <w:tc>
          <w:tcPr>
            <w:tcW w:w="2849" w:type="dxa"/>
            <w:gridSpan w:val="4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32"/>
                <w:szCs w:val="32"/>
              </w:rPr>
              <w:t></w:t>
            </w:r>
            <w:r>
              <w:rPr>
                <w:rFonts w:ascii="Calibri" w:hAnsi="Calibri" w:asciiTheme="minorHAnsi" w:hAnsiTheme="minorHAnsi"/>
                <w:sz w:val="32"/>
                <w:szCs w:val="32"/>
              </w:rPr>
              <w:t xml:space="preserve"> </w:t>
            </w:r>
            <w:r>
              <w:rPr>
                <w:rFonts w:ascii="Calibri" w:hAnsi="Calibri" w:asciiTheme="minorHAnsi" w:hAnsiTheme="minorHAnsi"/>
                <w:sz w:val="20"/>
                <w:szCs w:val="20"/>
              </w:rPr>
              <w:t>społecznej</w:t>
            </w:r>
          </w:p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32"/>
                <w:szCs w:val="32"/>
              </w:rPr>
              <w:t></w:t>
            </w:r>
            <w:r>
              <w:rPr>
                <w:rFonts w:ascii="Calibri" w:hAnsi="Calibri" w:asciiTheme="minorHAnsi" w:hAnsiTheme="minorHAnsi"/>
                <w:sz w:val="32"/>
                <w:szCs w:val="32"/>
              </w:rPr>
              <w:t xml:space="preserve"> </w:t>
            </w:r>
            <w:r>
              <w:rPr>
                <w:rFonts w:ascii="Calibri" w:hAnsi="Calibri" w:asciiTheme="minorHAnsi" w:hAnsiTheme="minorHAnsi"/>
                <w:sz w:val="20"/>
                <w:szCs w:val="20"/>
              </w:rPr>
              <w:t>gospodarczej</w:t>
            </w:r>
          </w:p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32"/>
                <w:szCs w:val="32"/>
              </w:rPr>
              <w:t></w:t>
            </w:r>
            <w:r>
              <w:rPr>
                <w:rFonts w:ascii="Calibri" w:hAnsi="Calibri" w:asciiTheme="minorHAnsi" w:hAnsiTheme="minorHAnsi"/>
                <w:sz w:val="32"/>
                <w:szCs w:val="32"/>
              </w:rPr>
              <w:t xml:space="preserve"> </w:t>
            </w:r>
            <w:r>
              <w:rPr>
                <w:rFonts w:ascii="Calibri" w:hAnsi="Calibri" w:asciiTheme="minorHAnsi" w:hAnsiTheme="minorHAnsi"/>
                <w:sz w:val="20"/>
                <w:szCs w:val="20"/>
              </w:rPr>
              <w:t>przestrzenno-funkcjonalnej</w:t>
            </w:r>
          </w:p>
        </w:tc>
        <w:tc>
          <w:tcPr>
            <w:tcW w:w="2425" w:type="dxa"/>
            <w:gridSpan w:val="2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32"/>
                <w:szCs w:val="32"/>
              </w:rPr>
              <w:t></w:t>
            </w:r>
            <w:r>
              <w:rPr>
                <w:rFonts w:ascii="Calibri" w:hAnsi="Calibri" w:asciiTheme="minorHAnsi" w:hAnsiTheme="minorHAnsi"/>
                <w:sz w:val="32"/>
                <w:szCs w:val="32"/>
              </w:rPr>
              <w:t xml:space="preserve"> </w:t>
            </w:r>
            <w:r>
              <w:rPr>
                <w:rFonts w:ascii="Calibri" w:hAnsi="Calibri" w:asciiTheme="minorHAnsi" w:hAnsiTheme="minorHAnsi"/>
                <w:sz w:val="20"/>
                <w:szCs w:val="20"/>
              </w:rPr>
              <w:t>technicznej</w:t>
            </w:r>
          </w:p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32"/>
                <w:szCs w:val="32"/>
              </w:rPr>
              <w:t></w:t>
            </w:r>
            <w:r>
              <w:rPr>
                <w:rFonts w:ascii="Calibri" w:hAnsi="Calibri"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="Calibri" w:hAnsi="Calibri" w:asciiTheme="minorHAnsi" w:hAnsiTheme="minorHAnsi"/>
                <w:sz w:val="20"/>
                <w:szCs w:val="20"/>
              </w:rPr>
              <w:t>środowiskowej</w:t>
            </w:r>
          </w:p>
        </w:tc>
      </w:tr>
      <w:tr>
        <w:trPr>
          <w:trHeight w:val="1134" w:hRule="atLeast"/>
        </w:trPr>
        <w:tc>
          <w:tcPr>
            <w:tcW w:w="4081" w:type="dxa"/>
            <w:gridSpan w:val="2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248" w:firstLine="709"/>
              <w:contextualSpacing/>
              <w:jc w:val="both"/>
              <w:rPr>
                <w:rFonts w:ascii="Calibri" w:hAnsi="Calibri" w:ascii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Times New Roman" w:ascii="Calibri" w:hAnsi="Calibri" w:asciiTheme="minorHAnsi" w:hAnsiTheme="minorHAnsi"/>
                <w:b/>
                <w:sz w:val="22"/>
                <w:szCs w:val="22"/>
              </w:rPr>
              <w:t>Planowany termin realizacji (mm/rr)</w:t>
            </w:r>
          </w:p>
        </w:tc>
        <w:tc>
          <w:tcPr>
            <w:tcW w:w="5274" w:type="dxa"/>
            <w:gridSpan w:val="6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od </w:t>
            </w:r>
            <w:r>
              <w:rPr>
                <w:rFonts w:cs="Times New Roman"/>
                <w:sz w:val="20"/>
                <w:szCs w:val="20"/>
              </w:rPr>
              <w:t>……………………….</w:t>
            </w:r>
            <w:r>
              <w:rPr>
                <w:rFonts w:cs="Times New Roman"/>
                <w:sz w:val="22"/>
                <w:szCs w:val="22"/>
              </w:rPr>
              <w:t xml:space="preserve">      do </w:t>
            </w:r>
            <w:r>
              <w:rPr>
                <w:rFonts w:cs="Times New Roman"/>
                <w:sz w:val="20"/>
                <w:szCs w:val="20"/>
              </w:rPr>
              <w:t>………………………...</w:t>
            </w:r>
          </w:p>
        </w:tc>
      </w:tr>
      <w:tr>
        <w:trPr>
          <w:trHeight w:val="395" w:hRule="atLeast"/>
        </w:trPr>
        <w:tc>
          <w:tcPr>
            <w:tcW w:w="4081" w:type="dxa"/>
            <w:gridSpan w:val="2"/>
            <w:vMerge w:val="restart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248" w:firstLine="709"/>
              <w:contextualSpacing/>
              <w:jc w:val="both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Czy projekt będzie realizowany </w:t>
              <w:br/>
              <w:t xml:space="preserve">we współpracy z partnerem/ami? </w:t>
            </w:r>
            <w:r>
              <w:rPr>
                <w:rFonts w:cs="Times New Roman"/>
                <w:sz w:val="22"/>
                <w:szCs w:val="22"/>
              </w:rPr>
              <w:br/>
            </w:r>
            <w:r>
              <w:rPr>
                <w:rFonts w:cs="Times New Roman"/>
                <w:sz w:val="20"/>
                <w:szCs w:val="20"/>
              </w:rPr>
              <w:t>(jeśli tak, proszę ich wskazać)</w:t>
            </w:r>
          </w:p>
        </w:tc>
        <w:tc>
          <w:tcPr>
            <w:tcW w:w="5274" w:type="dxa"/>
            <w:gridSpan w:val="6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Wingdings" w:cs="Wingdings" w:ascii="Wingdings" w:hAnsi="Wingdings"/>
                <w:sz w:val="32"/>
                <w:szCs w:val="32"/>
              </w:rPr>
              <w:t></w:t>
            </w:r>
            <w:r>
              <w:rPr>
                <w:rFonts w:ascii="Calibri" w:hAnsi="Calibri" w:asciiTheme="minorHAnsi" w:hAnsiTheme="minorHAnsi"/>
              </w:rPr>
              <w:t xml:space="preserve">  </w:t>
            </w:r>
            <w:r>
              <w:rPr>
                <w:rFonts w:ascii="Calibri" w:hAnsi="Calibri" w:asciiTheme="minorHAnsi" w:hAnsiTheme="minorHAnsi"/>
              </w:rPr>
              <w:t xml:space="preserve">TAK 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 </w:t>
            </w:r>
            <w:r>
              <w:rPr>
                <w:rFonts w:ascii="Calibri" w:hAnsi="Calibri" w:asciiTheme="minorHAnsi" w:hAnsiTheme="minorHAnsi"/>
              </w:rPr>
              <w:t xml:space="preserve">            </w:t>
            </w:r>
            <w:r>
              <w:rPr>
                <w:rFonts w:eastAsia="Wingdings" w:cs="Wingdings" w:ascii="Wingdings" w:hAnsi="Wingdings"/>
                <w:sz w:val="32"/>
                <w:szCs w:val="32"/>
              </w:rPr>
              <w:t></w:t>
            </w:r>
            <w:r>
              <w:rPr>
                <w:rFonts w:ascii="Calibri" w:hAnsi="Calibri" w:asciiTheme="minorHAnsi" w:hAnsiTheme="minorHAnsi"/>
              </w:rPr>
              <w:t xml:space="preserve">  NIE</w:t>
            </w:r>
          </w:p>
        </w:tc>
      </w:tr>
      <w:tr>
        <w:trPr>
          <w:trHeight w:val="676" w:hRule="atLeast"/>
        </w:trPr>
        <w:tc>
          <w:tcPr>
            <w:tcW w:w="4081" w:type="dxa"/>
            <w:gridSpan w:val="2"/>
            <w:vMerge w:val="continue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284" w:firstLine="709"/>
              <w:contextualSpacing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</w:r>
          </w:p>
        </w:tc>
        <w:tc>
          <w:tcPr>
            <w:tcW w:w="1701" w:type="dxa"/>
            <w:gridSpan w:val="3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34" w:firstLine="709"/>
              <w:jc w:val="both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cs="Times New Roman" w:ascii="Calibri" w:hAnsi="Calibri" w:asciiTheme="minorHAnsi" w:hAnsiTheme="minorHAnsi"/>
                <w:sz w:val="22"/>
                <w:szCs w:val="22"/>
              </w:rPr>
              <w:t>sektor publiczny</w:t>
            </w:r>
          </w:p>
        </w:tc>
        <w:tc>
          <w:tcPr>
            <w:tcW w:w="3573" w:type="dxa"/>
            <w:gridSpan w:val="3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75"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</w:r>
          </w:p>
        </w:tc>
      </w:tr>
      <w:tr>
        <w:trPr>
          <w:trHeight w:val="686" w:hRule="atLeast"/>
        </w:trPr>
        <w:tc>
          <w:tcPr>
            <w:tcW w:w="4081" w:type="dxa"/>
            <w:gridSpan w:val="2"/>
            <w:vMerge w:val="continue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284" w:firstLine="709"/>
              <w:contextualSpacing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</w:r>
          </w:p>
        </w:tc>
        <w:tc>
          <w:tcPr>
            <w:tcW w:w="1701" w:type="dxa"/>
            <w:gridSpan w:val="3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cs="Times New Roman" w:ascii="Calibri" w:hAnsi="Calibri" w:asciiTheme="minorHAnsi" w:hAnsiTheme="minorHAnsi"/>
                <w:sz w:val="22"/>
                <w:szCs w:val="22"/>
              </w:rPr>
              <w:t>sektor społeczny</w:t>
            </w:r>
          </w:p>
        </w:tc>
        <w:tc>
          <w:tcPr>
            <w:tcW w:w="3573" w:type="dxa"/>
            <w:gridSpan w:val="3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75"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</w:r>
          </w:p>
        </w:tc>
      </w:tr>
      <w:tr>
        <w:trPr>
          <w:trHeight w:val="686" w:hRule="atLeast"/>
        </w:trPr>
        <w:tc>
          <w:tcPr>
            <w:tcW w:w="4081" w:type="dxa"/>
            <w:gridSpan w:val="2"/>
            <w:vMerge w:val="continue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284" w:firstLine="709"/>
              <w:contextualSpacing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</w:r>
          </w:p>
        </w:tc>
        <w:tc>
          <w:tcPr>
            <w:tcW w:w="1701" w:type="dxa"/>
            <w:gridSpan w:val="3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cs="Times New Roman" w:ascii="Calibri" w:hAnsi="Calibri" w:asciiTheme="minorHAnsi" w:hAnsiTheme="minorHAnsi"/>
                <w:sz w:val="22"/>
                <w:szCs w:val="22"/>
              </w:rPr>
              <w:t>sektor gospodarczy</w:t>
            </w:r>
          </w:p>
        </w:tc>
        <w:tc>
          <w:tcPr>
            <w:tcW w:w="3573" w:type="dxa"/>
            <w:gridSpan w:val="3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75"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</w:r>
          </w:p>
        </w:tc>
      </w:tr>
      <w:tr>
        <w:trPr>
          <w:trHeight w:val="1020" w:hRule="atLeast"/>
        </w:trPr>
        <w:tc>
          <w:tcPr>
            <w:tcW w:w="5782" w:type="dxa"/>
            <w:gridSpan w:val="5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left="248" w:firstLine="709"/>
              <w:contextualSpacing/>
              <w:jc w:val="both"/>
              <w:rPr>
                <w:rFonts w:ascii="Calibri" w:hAnsi="Calibri" w:ascii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Times New Roman" w:ascii="Calibri" w:hAnsi="Calibri" w:asciiTheme="minorHAnsi" w:hAnsiTheme="minorHAnsi"/>
                <w:b/>
                <w:sz w:val="22"/>
                <w:szCs w:val="22"/>
              </w:rPr>
              <w:t xml:space="preserve">Szacunkowa wartość całego projektu </w:t>
              <w:br/>
              <w:t xml:space="preserve">w złotych (netto) </w:t>
            </w:r>
          </w:p>
        </w:tc>
        <w:tc>
          <w:tcPr>
            <w:tcW w:w="3573" w:type="dxa"/>
            <w:gridSpan w:val="3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</w:r>
          </w:p>
        </w:tc>
      </w:tr>
      <w:tr>
        <w:trPr>
          <w:trHeight w:val="1020" w:hRule="atLeast"/>
        </w:trPr>
        <w:tc>
          <w:tcPr>
            <w:tcW w:w="5782" w:type="dxa"/>
            <w:gridSpan w:val="5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left="248" w:firstLine="709"/>
              <w:contextualSpacing/>
              <w:jc w:val="both"/>
              <w:rPr>
                <w:rFonts w:ascii="Calibri" w:hAnsi="Calibri" w:ascii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4"/>
              </w:rPr>
              <w:t xml:space="preserve">Źródło finansowania </w:t>
            </w:r>
            <w:r>
              <w:rPr>
                <w:rFonts w:cs="Times New Roman"/>
                <w:bCs/>
                <w:sz w:val="22"/>
                <w:szCs w:val="24"/>
              </w:rPr>
              <w:t>(finansowanie unijne – jakie? – jeśli możliwe do określenia, środki krajowe, środki własne, inne)</w:t>
            </w:r>
          </w:p>
        </w:tc>
        <w:tc>
          <w:tcPr>
            <w:tcW w:w="3573" w:type="dxa"/>
            <w:gridSpan w:val="3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9355" w:type="dxa"/>
            <w:gridSpan w:val="8"/>
            <w:tcBorders/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Calibri" w:hAnsi="Calibri" w:ascii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4"/>
              </w:rPr>
              <w:t>II.3. Uwagi/dodatkowe inf</w:t>
            </w:r>
            <w:r>
              <w:rPr>
                <w:rFonts w:cs="Times New Roman"/>
                <w:b/>
                <w:sz w:val="22"/>
                <w:szCs w:val="24"/>
                <w:shd w:fill="E7E6E6" w:val="clear"/>
              </w:rPr>
              <w:t>ormacje</w:t>
            </w:r>
          </w:p>
        </w:tc>
      </w:tr>
      <w:tr>
        <w:trPr>
          <w:trHeight w:val="974" w:hRule="atLeast"/>
        </w:trPr>
        <w:tc>
          <w:tcPr>
            <w:tcW w:w="9355" w:type="dxa"/>
            <w:gridSpan w:val="8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b/>
                <w:b/>
                <w:sz w:val="22"/>
                <w:szCs w:val="24"/>
              </w:rPr>
            </w:pPr>
            <w:r>
              <w:rPr>
                <w:rFonts w:cs="Times New Roman"/>
                <w:b/>
                <w:sz w:val="22"/>
                <w:szCs w:val="24"/>
              </w:rPr>
            </w:r>
          </w:p>
        </w:tc>
      </w:tr>
    </w:tbl>
    <w:p>
      <w:pPr>
        <w:pStyle w:val="Normal"/>
        <w:spacing w:lineRule="auto" w:line="276"/>
        <w:ind w:hanging="0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"/>
        <w:spacing w:lineRule="auto" w:line="276"/>
        <w:ind w:hanging="0"/>
        <w:rPr/>
      </w:pPr>
      <w:r>
        <w:rPr/>
      </w:r>
    </w:p>
    <w:p>
      <w:pPr>
        <w:pStyle w:val="ListParagraph"/>
        <w:numPr>
          <w:ilvl w:val="0"/>
          <w:numId w:val="4"/>
        </w:numPr>
        <w:spacing w:lineRule="auto" w:line="276"/>
        <w:ind w:left="426" w:hanging="162"/>
        <w:rPr/>
      </w:pPr>
      <w:r>
        <w:rPr>
          <w:rFonts w:ascii="Calibri" w:hAnsi="Calibri" w:asciiTheme="minorHAnsi" w:hAnsiTheme="minorHAnsi"/>
          <w:i/>
          <w:sz w:val="20"/>
          <w:szCs w:val="20"/>
        </w:rPr>
        <w:t xml:space="preserve">W razie pytań prosimy o kontakt: </w:t>
      </w:r>
      <w:hyperlink r:id="rId2">
        <w:r>
          <w:rPr>
            <w:rStyle w:val="Czeinternetowe"/>
            <w:rFonts w:ascii="Calibri" w:hAnsi="Calibri" w:asciiTheme="minorHAnsi" w:hAnsiTheme="minorHAnsi"/>
            <w:i/>
            <w:sz w:val="20"/>
            <w:szCs w:val="20"/>
          </w:rPr>
          <w:t>fundusze@nowywisnicz.pl</w:t>
        </w:r>
      </w:hyperlink>
    </w:p>
    <w:p>
      <w:pPr>
        <w:pStyle w:val="Normal"/>
        <w:spacing w:lineRule="auto" w:line="276"/>
        <w:ind w:hanging="0"/>
        <w:rPr/>
      </w:pPr>
      <w:r>
        <w:rPr/>
      </w:r>
    </w:p>
    <w:p>
      <w:pPr>
        <w:pStyle w:val="Normal"/>
        <w:spacing w:lineRule="auto" w:line="276"/>
        <w:ind w:hanging="0"/>
        <w:rPr>
          <w:rFonts w:ascii="Calibri" w:hAnsi="Calibri" w:asciiTheme="minorHAnsi" w:hAnsiTheme="minorHAnsi"/>
          <w:i/>
          <w:i/>
          <w:sz w:val="20"/>
          <w:szCs w:val="20"/>
        </w:rPr>
      </w:pPr>
      <w:r>
        <w:rPr>
          <w:rFonts w:ascii="Calibri" w:hAnsi="Calibri" w:asciiTheme="minorHAnsi" w:hAnsiTheme="minorHAnsi"/>
          <w:i/>
          <w:sz w:val="20"/>
          <w:szCs w:val="20"/>
        </w:rPr>
        <w:t>Wyrażam zgodę na:</w:t>
      </w:r>
    </w:p>
    <w:p>
      <w:pPr>
        <w:pStyle w:val="ListParagraph"/>
        <w:numPr>
          <w:ilvl w:val="0"/>
          <w:numId w:val="4"/>
        </w:numPr>
        <w:spacing w:lineRule="auto" w:line="276"/>
        <w:ind w:left="426" w:hanging="162"/>
        <w:rPr>
          <w:rFonts w:ascii="Calibri" w:hAnsi="Calibri" w:asciiTheme="minorHAnsi" w:hAnsiTheme="minorHAnsi"/>
          <w:i/>
          <w:i/>
          <w:sz w:val="20"/>
          <w:szCs w:val="20"/>
        </w:rPr>
      </w:pPr>
      <w:r>
        <w:rPr>
          <w:rFonts w:ascii="Calibri" w:hAnsi="Calibri" w:asciiTheme="minorHAnsi" w:hAnsiTheme="minorHAnsi"/>
          <w:i/>
          <w:sz w:val="20"/>
          <w:szCs w:val="20"/>
        </w:rPr>
        <w:t xml:space="preserve">przetwarzanie moich danych osobowych zawartych w niniejszej fiszce projektowej zgodnie z Ustawą </w:t>
        <w:br/>
        <w:t xml:space="preserve">z dnia 29 sierpnia 1997 roku o ochronie danych osobowych (Dz. U. z 2016 r. poz. 922) w celu sporządzenia oraz przeprowadzenia konsultacji społecznych Gminnego Programu Rewitalizacji Nowego Wiśnicza na lata </w:t>
        <w:br/>
        <w:t>2022–2030.</w:t>
      </w:r>
    </w:p>
    <w:p>
      <w:pPr>
        <w:pStyle w:val="ListParagraph"/>
        <w:numPr>
          <w:ilvl w:val="0"/>
          <w:numId w:val="4"/>
        </w:numPr>
        <w:spacing w:lineRule="auto" w:line="276"/>
        <w:ind w:left="426" w:hanging="162"/>
        <w:rPr>
          <w:rFonts w:ascii="Calibri" w:hAnsi="Calibri" w:asciiTheme="minorHAnsi" w:hAnsiTheme="minorHAnsi"/>
          <w:i/>
          <w:i/>
          <w:sz w:val="20"/>
          <w:szCs w:val="20"/>
        </w:rPr>
      </w:pPr>
      <w:r>
        <w:rPr>
          <w:rFonts w:ascii="Calibri" w:hAnsi="Calibri" w:asciiTheme="minorHAnsi" w:hAnsiTheme="minorHAnsi"/>
          <w:i/>
          <w:sz w:val="20"/>
          <w:szCs w:val="20"/>
        </w:rPr>
        <w:t xml:space="preserve">zamieszczenie przedsięwzięcia rewitalizacyjnego w dokumencie zgodnie z art. 16 Ustawy z dnia </w:t>
        <w:br/>
        <w:t>9 października 2015 roku o rewitalizacji (Dz. U. z 2021 r. poz. 485).</w:t>
      </w:r>
    </w:p>
    <w:p>
      <w:pPr>
        <w:pStyle w:val="Normal"/>
        <w:spacing w:lineRule="auto" w:line="276"/>
        <w:rPr>
          <w:rFonts w:ascii="Calibri" w:hAnsi="Calibri" w:asciiTheme="minorHAnsi" w:hAnsiTheme="minorHAnsi"/>
          <w:i/>
          <w:i/>
          <w:sz w:val="20"/>
          <w:szCs w:val="20"/>
        </w:rPr>
      </w:pPr>
      <w:r>
        <w:rPr>
          <w:rFonts w:asciiTheme="minorHAnsi" w:hAnsiTheme="minorHAnsi" w:ascii="Calibri" w:hAnsi="Calibri"/>
          <w:i/>
          <w:sz w:val="20"/>
          <w:szCs w:val="20"/>
        </w:rPr>
      </w:r>
    </w:p>
    <w:p>
      <w:pPr>
        <w:pStyle w:val="Normal"/>
        <w:spacing w:lineRule="auto" w:line="276"/>
        <w:ind w:hanging="0"/>
        <w:rPr>
          <w:rFonts w:ascii="Calibri" w:hAnsi="Calibri" w:asciiTheme="minorHAnsi" w:hAnsiTheme="minorHAnsi"/>
          <w:i/>
          <w:i/>
          <w:sz w:val="20"/>
          <w:szCs w:val="20"/>
        </w:rPr>
      </w:pPr>
      <w:r>
        <w:rPr>
          <w:rFonts w:asciiTheme="minorHAnsi" w:hAnsiTheme="minorHAnsi" w:ascii="Calibri" w:hAnsi="Calibri"/>
          <w:i/>
          <w:sz w:val="20"/>
          <w:szCs w:val="20"/>
        </w:rPr>
      </w:r>
    </w:p>
    <w:p>
      <w:pPr>
        <w:pStyle w:val="Normal"/>
        <w:spacing w:lineRule="auto" w:line="276"/>
        <w:ind w:hanging="0"/>
        <w:rPr>
          <w:rFonts w:ascii="Calibri" w:hAnsi="Calibri" w:asciiTheme="minorHAnsi" w:hAnsiTheme="minorHAnsi"/>
          <w:i/>
          <w:i/>
          <w:sz w:val="20"/>
          <w:szCs w:val="20"/>
        </w:rPr>
      </w:pPr>
      <w:r>
        <w:rPr>
          <w:rFonts w:asciiTheme="minorHAnsi" w:hAnsiTheme="minorHAnsi" w:ascii="Calibri" w:hAnsi="Calibri"/>
          <w:i/>
          <w:sz w:val="20"/>
          <w:szCs w:val="20"/>
        </w:rPr>
      </w:r>
    </w:p>
    <w:p>
      <w:pPr>
        <w:pStyle w:val="Normal"/>
        <w:spacing w:lineRule="auto" w:line="276"/>
        <w:ind w:hanging="0"/>
        <w:rPr>
          <w:rFonts w:ascii="Calibri" w:hAnsi="Calibri" w:asciiTheme="minorHAnsi" w:hAnsiTheme="minorHAnsi"/>
          <w:i/>
          <w:i/>
          <w:sz w:val="20"/>
          <w:szCs w:val="20"/>
        </w:rPr>
      </w:pPr>
      <w:r>
        <w:rPr>
          <w:rFonts w:asciiTheme="minorHAnsi" w:hAnsiTheme="minorHAnsi" w:ascii="Calibri" w:hAnsi="Calibri"/>
          <w:i/>
          <w:sz w:val="20"/>
          <w:szCs w:val="20"/>
        </w:rPr>
      </w:r>
    </w:p>
    <w:p>
      <w:pPr>
        <w:pStyle w:val="Normal"/>
        <w:spacing w:lineRule="auto" w:line="276"/>
        <w:ind w:hanging="0"/>
        <w:rPr>
          <w:rFonts w:ascii="Calibri" w:hAnsi="Calibri" w:asciiTheme="minorHAnsi" w:hAnsiTheme="minorHAnsi"/>
          <w:i/>
          <w:i/>
          <w:sz w:val="20"/>
          <w:szCs w:val="20"/>
        </w:rPr>
      </w:pPr>
      <w:r>
        <w:rPr>
          <w:rFonts w:asciiTheme="minorHAnsi" w:hAnsiTheme="minorHAnsi" w:ascii="Calibri" w:hAnsi="Calibri"/>
          <w:i/>
          <w:sz w:val="20"/>
          <w:szCs w:val="20"/>
        </w:rPr>
      </w:r>
    </w:p>
    <w:p>
      <w:pPr>
        <w:pStyle w:val="Normal"/>
        <w:spacing w:lineRule="auto" w:line="276"/>
        <w:ind w:hanging="0"/>
        <w:rPr>
          <w:rFonts w:ascii="Calibri" w:hAnsi="Calibri" w:asciiTheme="minorHAnsi" w:hAnsiTheme="minorHAnsi"/>
          <w:i/>
          <w:i/>
          <w:sz w:val="20"/>
          <w:szCs w:val="20"/>
        </w:rPr>
      </w:pPr>
      <w:r>
        <w:rPr>
          <w:rFonts w:asciiTheme="minorHAnsi" w:hAnsiTheme="minorHAnsi" w:ascii="Calibri" w:hAnsi="Calibri"/>
          <w:i/>
          <w:sz w:val="20"/>
          <w:szCs w:val="20"/>
        </w:rPr>
      </w:r>
    </w:p>
    <w:p>
      <w:pPr>
        <w:pStyle w:val="Normal"/>
        <w:spacing w:lineRule="auto" w:line="276"/>
        <w:ind w:hanging="0"/>
        <w:jc w:val="right"/>
        <w:rPr>
          <w:rFonts w:ascii="Calibri" w:hAnsi="Calibri" w:asciiTheme="minorHAnsi" w:hAnsiTheme="minorHAnsi"/>
          <w:i/>
          <w:i/>
          <w:sz w:val="20"/>
          <w:szCs w:val="20"/>
        </w:rPr>
      </w:pPr>
      <w:r>
        <w:rPr>
          <w:rFonts w:ascii="Calibri" w:hAnsi="Calibri" w:asciiTheme="minorHAnsi" w:hAnsiTheme="minorHAnsi"/>
          <w:i/>
          <w:sz w:val="20"/>
          <w:szCs w:val="20"/>
        </w:rPr>
        <w:t>………………………………</w:t>
      </w:r>
      <w:r>
        <w:rPr>
          <w:rFonts w:ascii="Calibri" w:hAnsi="Calibri" w:asciiTheme="minorHAnsi" w:hAnsiTheme="minorHAnsi"/>
          <w:i/>
          <w:sz w:val="20"/>
          <w:szCs w:val="20"/>
        </w:rPr>
        <w:t>.……………………………</w:t>
      </w:r>
    </w:p>
    <w:p>
      <w:pPr>
        <w:pStyle w:val="Normal"/>
        <w:spacing w:lineRule="auto" w:line="276"/>
        <w:ind w:left="6663" w:right="425" w:hanging="0"/>
        <w:jc w:val="left"/>
        <w:rPr>
          <w:rFonts w:ascii="Calibri" w:hAnsi="Calibri" w:asciiTheme="minorHAnsi" w:hAnsiTheme="minorHAnsi"/>
          <w:i/>
          <w:i/>
          <w:sz w:val="20"/>
          <w:szCs w:val="20"/>
        </w:rPr>
      </w:pPr>
      <w:r>
        <w:rPr>
          <w:rFonts w:ascii="Calibri" w:hAnsi="Calibri" w:asciiTheme="minorHAnsi" w:hAnsiTheme="minorHAnsi"/>
          <w:i/>
          <w:sz w:val="20"/>
          <w:szCs w:val="20"/>
        </w:rPr>
        <w:t>Data i czytelny podpis</w:t>
      </w:r>
    </w:p>
    <w:p>
      <w:pPr>
        <w:pStyle w:val="Normal"/>
        <w:spacing w:lineRule="auto" w:line="259" w:before="0" w:after="160"/>
        <w:ind w:hanging="0"/>
        <w:jc w:val="left"/>
        <w:rPr>
          <w:rFonts w:ascii="Calibri" w:hAnsi="Calibri" w:asciiTheme="minorHAnsi" w:hAnsiTheme="minorHAnsi"/>
          <w:i/>
          <w:i/>
          <w:sz w:val="20"/>
          <w:szCs w:val="20"/>
        </w:rPr>
      </w:pPr>
      <w:r>
        <w:rPr>
          <w:rFonts w:asciiTheme="minorHAnsi" w:hAnsiTheme="minorHAnsi" w:ascii="Calibri" w:hAnsi="Calibri"/>
          <w:i/>
          <w:sz w:val="20"/>
          <w:szCs w:val="20"/>
        </w:rPr>
      </w:r>
      <w:r>
        <w:br w:type="page"/>
      </w:r>
    </w:p>
    <w:p>
      <w:pPr>
        <w:pStyle w:val="Normal"/>
        <w:spacing w:lineRule="auto" w:line="240"/>
        <w:ind w:hanging="0"/>
        <w:jc w:val="center"/>
        <w:rPr>
          <w:rFonts w:ascii="Calibri" w:hAnsi="Calibri" w:cs="Calibri"/>
          <w:b/>
          <w:b/>
          <w:bCs/>
          <w:color w:val="000000"/>
          <w:sz w:val="22"/>
          <w:szCs w:val="22"/>
        </w:rPr>
      </w:pPr>
      <w:r>
        <w:rPr>
          <w:rFonts w:cs="Calibri" w:ascii="Calibri" w:hAnsi="Calibri"/>
          <w:b/>
          <w:bCs/>
          <w:color w:val="000000"/>
          <w:sz w:val="22"/>
          <w:szCs w:val="22"/>
        </w:rPr>
        <w:t>KLAUZULA INFORMACYJNA DOTYCZĄCA PRZETWARZANIA DANYCH OSOBOWYCH</w:t>
      </w:r>
    </w:p>
    <w:p>
      <w:pPr>
        <w:pStyle w:val="Normal"/>
        <w:spacing w:lineRule="auto" w:line="240"/>
        <w:ind w:hang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spacing w:lineRule="auto" w:line="240"/>
        <w:ind w:hanging="0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 xml:space="preserve">Zgodnie z art. 13 ust. 1 i 2 ogólnego rozporządzenia o ochronie danych osobowych z dnia 27 kwietnia 2016 r. w sprawie ochrony osób fizycznych w związku z przetwarzaniem danych osobowych i w sprawie swobodnego przepływu takich danych oraz uchylenia dyrektywy 95/46/WE (ogólne rozporządzenie o ochronie danych (Dz. Urz. UE L 119 z 04.05.2016) informuję, iż: </w:t>
      </w:r>
    </w:p>
    <w:p>
      <w:pPr>
        <w:pStyle w:val="Normal"/>
        <w:spacing w:lineRule="auto" w:line="240" w:before="0" w:after="150"/>
        <w:ind w:hanging="0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 xml:space="preserve">1. Administratorem Pani/Pana danych osobowych przetwarzanych w Urzędzie Miejskim w Nowym Wiśniczu jest Burmistrz Nowego Wiśnicza, Rynek 38, 32-720 Nowy Wiśnicz, tel. 14 685 09 12, e-mail: um@nowywisnicz.pl. </w:t>
      </w:r>
    </w:p>
    <w:p>
      <w:pPr>
        <w:pStyle w:val="Normal"/>
        <w:spacing w:lineRule="auto" w:line="240" w:before="0" w:after="150"/>
        <w:ind w:hanging="0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 xml:space="preserve">2. Jeśli ma Pani/Pan pytania dotyczące sposobu i zakresu przetwarzania Pani/Pana danych osobowych w zakresie działania Urzędu Miejskiego w Nowym Wiśniczu, a także przysługujących Pani/Panu uprawnień, może się Pani/Pan skontaktować z Inspektorem Ochrony Danych. W Urzędzie Miejskim w Nowym Wiśniczu funkcje Inspektora Ochrony Danych pełni Pani Patrycja Powroziewicz, adres e-mail: iod@nowywisnicz.pl. </w:t>
      </w:r>
    </w:p>
    <w:p>
      <w:pPr>
        <w:pStyle w:val="Normal"/>
        <w:spacing w:lineRule="auto" w:line="240" w:before="0" w:after="150"/>
        <w:ind w:hanging="0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 xml:space="preserve">3. Pani/Pana dane będą przetwarzane w celu opracowania </w:t>
      </w:r>
      <w:r>
        <w:rPr>
          <w:rFonts w:ascii="Calibri" w:hAnsi="Calibri" w:asciiTheme="minorHAnsi" w:hAnsiTheme="minorHAnsi"/>
          <w:i/>
          <w:sz w:val="20"/>
          <w:szCs w:val="20"/>
        </w:rPr>
        <w:t xml:space="preserve">Gminnego Programu Rewitalizacji Nowego Wiśnicza na lata 2022–2030 </w:t>
      </w:r>
      <w:r>
        <w:rPr>
          <w:rFonts w:cs="Calibri" w:ascii="Calibri" w:hAnsi="Calibri"/>
          <w:color w:val="000000"/>
          <w:sz w:val="22"/>
          <w:szCs w:val="22"/>
        </w:rPr>
        <w:t xml:space="preserve">oraz umożliwienia Pani/Panu wpisania do tego dokumentu swojej propozycji planowanego do realizacji projektu, który przyczyni się do rozwoju obszaru rewitalizacji. </w:t>
      </w:r>
    </w:p>
    <w:p>
      <w:pPr>
        <w:pStyle w:val="Normal"/>
        <w:spacing w:lineRule="auto" w:line="240" w:before="0" w:after="150"/>
        <w:ind w:hanging="0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 xml:space="preserve">4. Podstawą prawną do przetwarzania danych osobowych jest art. 6 ust. 1 lit. e RODO – przetwarzanie jest niezbędne do wykonania zadania realizowanego w interesie publicznym. </w:t>
      </w:r>
    </w:p>
    <w:p>
      <w:pPr>
        <w:pStyle w:val="Normal"/>
        <w:spacing w:lineRule="auto" w:line="240" w:before="0" w:after="150"/>
        <w:ind w:hanging="0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 xml:space="preserve">5. Administrator przekazuje Pani/Pana dane innemu odbiorcy, na podstawie stosownej umowy podpisanej z Gminą Nowy Wiśnicz – podmiot zewnętrzny opracowujący dokument: Projekt Paweł Walczyszyn, z siedzibą Lechów 137A, 26-004 Bieliny, NIP: 7952026654, REGON: 831303361. </w:t>
      </w:r>
    </w:p>
    <w:p>
      <w:pPr>
        <w:pStyle w:val="Normal"/>
        <w:spacing w:lineRule="auto" w:line="240" w:before="0" w:after="150"/>
        <w:ind w:hanging="0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 xml:space="preserve">6. Pani/Pana dane osobowe nie będą przekazywane do państwa trzeciego lub organizacji międzynarodowej. </w:t>
      </w:r>
    </w:p>
    <w:p>
      <w:pPr>
        <w:pStyle w:val="Normal"/>
        <w:spacing w:lineRule="auto" w:line="240" w:before="0" w:after="150"/>
        <w:ind w:hanging="0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 xml:space="preserve">7. Pani/Pana dane osobowe przechowywane będą przez okres przygotowania Strategii Rozwoju. Po tym czasie dane zostaną usunięte. </w:t>
      </w:r>
    </w:p>
    <w:p>
      <w:pPr>
        <w:pStyle w:val="Normal"/>
        <w:spacing w:lineRule="auto" w:line="240" w:before="0" w:after="150"/>
        <w:ind w:hanging="0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 xml:space="preserve">8. Posiadają Pani/Pan prawo do żądania od Administratora dostępu do swoich danych osobowych, ograniczenia przetwarzania danych, wniesienia sprzeciwu, usunięcia danych. </w:t>
      </w:r>
    </w:p>
    <w:p>
      <w:pPr>
        <w:pStyle w:val="Normal"/>
        <w:spacing w:lineRule="auto" w:line="240" w:before="0" w:after="150"/>
        <w:ind w:hanging="0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 xml:space="preserve">9. Przysługuje Pani/Panu prawo wniesienia skargi do organu nadzorczego – Prezesa Urzędu Ochrony Danych Osobowych ul. Stawki 2, 00-193 Warszawa, jeżeli Pani/Pan uzna, że przetwarzanie danych osobowych narusza przepisy rozporządzenia o ochronie danych osobowych. </w:t>
      </w:r>
    </w:p>
    <w:p>
      <w:pPr>
        <w:pStyle w:val="Normal"/>
        <w:spacing w:lineRule="auto" w:line="240"/>
        <w:ind w:hanging="0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 xml:space="preserve">10. Pani/Pana dane osobowe nie będą podlegać automatycznym decyzjom, w tym również w formie profilowania. </w:t>
      </w:r>
    </w:p>
    <w:p>
      <w:pPr>
        <w:pStyle w:val="Normal"/>
        <w:spacing w:lineRule="auto" w:line="276"/>
        <w:ind w:left="6663" w:right="425" w:hanging="0"/>
        <w:jc w:val="left"/>
        <w:rPr/>
      </w:pPr>
      <w:r>
        <w:rPr/>
      </w:r>
    </w:p>
    <w:sectPr>
      <w:type w:val="nextPage"/>
      <w:pgSz w:w="11906" w:h="16838"/>
      <w:pgMar w:left="1417" w:right="1417" w:header="0" w:top="993" w:footer="0" w:bottom="993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egoe UI Symbol">
    <w:charset w:val="ee"/>
    <w:family w:val="roman"/>
    <w:pitch w:val="variable"/>
  </w:font>
  <w:font w:name="MS Gothic">
    <w:charset w:val="ee"/>
    <w:family w:val="roman"/>
    <w:pitch w:val="variable"/>
  </w:font>
  <w:font w:name="Wingdings">
    <w:charset w:val="ee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2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8"/>
      <w:numFmt w:val="decimal"/>
      <w:lvlText w:val="%1."/>
      <w:lvlJc w:val="left"/>
      <w:pPr>
        <w:ind w:left="720" w:hanging="360"/>
      </w:pPr>
      <w:rPr>
        <w:sz w:val="22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bullet"/>
      <w:lvlText w:val="-"/>
      <w:lvlJc w:val="left"/>
      <w:pPr>
        <w:ind w:left="76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64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692e"/>
    <w:pPr>
      <w:widowControl/>
      <w:bidi w:val="0"/>
      <w:spacing w:lineRule="auto" w:line="360" w:before="0" w:after="0"/>
      <w:ind w:firstLine="709"/>
      <w:jc w:val="both"/>
    </w:pPr>
    <w:rPr>
      <w:rFonts w:ascii="Times New Roman" w:hAnsi="Times New Roman" w:cs="Times New Roman" w:eastAsia="Calibri" w:eastAsiaTheme="minorHAnsi"/>
      <w:color w:val="auto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873ab2"/>
    <w:rPr>
      <w:b/>
      <w:bCs/>
    </w:rPr>
  </w:style>
  <w:style w:type="character" w:styleId="StopkaZnak" w:customStyle="1">
    <w:name w:val="Stopka Znak"/>
    <w:basedOn w:val="DefaultParagraphFont"/>
    <w:link w:val="Stopka"/>
    <w:uiPriority w:val="99"/>
    <w:qFormat/>
    <w:rsid w:val="00af650b"/>
    <w:rPr>
      <w:rFonts w:ascii="Times New Roman" w:hAnsi="Times New Roman" w:eastAsia="Calibri" w:cs="Times New Roman"/>
      <w:sz w:val="24"/>
    </w:rPr>
  </w:style>
  <w:style w:type="character" w:styleId="Czeinternetowe">
    <w:name w:val="Łącze internetowe"/>
    <w:basedOn w:val="DefaultParagraphFont"/>
    <w:uiPriority w:val="99"/>
    <w:unhideWhenUsed/>
    <w:rsid w:val="0035294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82d4d"/>
    <w:rPr>
      <w:color w:val="954F72" w:themeColor="followedHyperlink"/>
      <w:u w:val="single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a05ab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bb4da4"/>
    <w:rPr>
      <w:color w:val="605E5C"/>
      <w:shd w:fill="E1DFDD" w:val="clear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b w:val="false"/>
    </w:rPr>
  </w:style>
  <w:style w:type="character" w:styleId="ListLabel11">
    <w:name w:val="ListLabel 11"/>
    <w:qFormat/>
    <w:rPr>
      <w:i w:val="false"/>
    </w:rPr>
  </w:style>
  <w:style w:type="character" w:styleId="ListLabel12">
    <w:name w:val="ListLabel 12"/>
    <w:qFormat/>
    <w:rPr>
      <w:i w:val="false"/>
    </w:rPr>
  </w:style>
  <w:style w:type="character" w:styleId="ListLabel13">
    <w:name w:val="ListLabel 13"/>
    <w:qFormat/>
    <w:rPr>
      <w:i w:val="false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b/>
      <w:sz w:val="22"/>
    </w:rPr>
  </w:style>
  <w:style w:type="character" w:styleId="ListLabel18">
    <w:name w:val="ListLabel 18"/>
    <w:qFormat/>
    <w:rPr>
      <w:b/>
      <w:sz w:val="22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873ab2"/>
    <w:pPr>
      <w:spacing w:lineRule="auto" w:line="240" w:beforeAutospacing="1" w:afterAutospacing="1"/>
    </w:pPr>
    <w:rPr>
      <w:rFonts w:eastAsia="Times New Roman"/>
      <w:lang w:eastAsia="pl-PL"/>
    </w:rPr>
  </w:style>
  <w:style w:type="paragraph" w:styleId="Stopka">
    <w:name w:val="Footer"/>
    <w:basedOn w:val="Normal"/>
    <w:link w:val="StopkaZnak"/>
    <w:uiPriority w:val="99"/>
    <w:unhideWhenUsed/>
    <w:rsid w:val="00af650b"/>
    <w:pPr>
      <w:tabs>
        <w:tab w:val="center" w:pos="4536" w:leader="none"/>
        <w:tab w:val="right" w:pos="9072" w:leader="none"/>
      </w:tabs>
      <w:spacing w:lineRule="auto" w:line="240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352948"/>
    <w:pPr>
      <w:spacing w:before="0" w:after="0"/>
      <w:ind w:left="720" w:firstLine="709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fa05ab"/>
    <w:pPr>
      <w:tabs>
        <w:tab w:val="center" w:pos="4536" w:leader="none"/>
        <w:tab w:val="right" w:pos="9072" w:leader="none"/>
      </w:tabs>
      <w:spacing w:lineRule="auto" w:line="240"/>
    </w:pPr>
    <w:rPr/>
  </w:style>
  <w:style w:type="paragraph" w:styleId="Default" w:customStyle="1">
    <w:name w:val="Default"/>
    <w:qFormat/>
    <w:rsid w:val="0013230d"/>
    <w:pPr>
      <w:widowControl/>
      <w:bidi w:val="0"/>
      <w:spacing w:lineRule="auto" w:line="240" w:before="0" w:after="0"/>
      <w:jc w:val="left"/>
    </w:pPr>
    <w:rPr>
      <w:rFonts w:ascii="Segoe UI Symbol" w:hAnsi="Segoe UI Symbol" w:cs="Segoe UI Symbol" w:eastAsia="Calibri"/>
      <w:color w:val="00000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2692e"/>
    <w:pPr>
      <w:spacing w:after="0" w:line="240" w:lineRule="auto"/>
      <w:jc w:val="both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undusze@nowywisnicz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471F4-1D34-46ED-AA69-AA0D3344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LibreOffice/5.2.3.3$Windows_x86 LibreOffice_project/d54a8868f08a7b39642414cf2c8ef2f228f780cf</Application>
  <Pages>4</Pages>
  <Words>827</Words>
  <Characters>5542</Characters>
  <CharactersWithSpaces>6315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2021-12-09T11:57:00Z</dcterms:created>
  <dc:creator>Emilia Kaleta</dc:creator>
  <dc:description/>
  <dc:language>pl-PL</dc:language>
  <cp:lastModifiedBy/>
  <dcterms:modified xsi:type="dcterms:W3CDTF">2022-01-12T08:51:03Z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